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86F" w:rsidRPr="00AA6726" w:rsidRDefault="00B8186F" w:rsidP="00AA6726">
      <w:pPr>
        <w:pStyle w:val="Default"/>
        <w:spacing w:before="100" w:beforeAutospacing="1" w:line="360" w:lineRule="auto"/>
        <w:jc w:val="center"/>
        <w:rPr>
          <w:rFonts w:asciiTheme="majorHAnsi" w:hAnsiTheme="majorHAnsi" w:cstheme="majorHAnsi"/>
          <w:sz w:val="32"/>
          <w:szCs w:val="32"/>
        </w:rPr>
      </w:pPr>
      <w:r w:rsidRPr="00AA6726">
        <w:rPr>
          <w:rFonts w:asciiTheme="majorHAnsi" w:hAnsiTheme="majorHAnsi" w:cstheme="majorHAnsi"/>
          <w:b/>
          <w:bCs/>
          <w:sz w:val="32"/>
          <w:szCs w:val="32"/>
        </w:rPr>
        <w:t>THÔNG TIN LUẬN ÁN</w:t>
      </w:r>
    </w:p>
    <w:p w:rsidR="00B8186F" w:rsidRPr="00AA6726" w:rsidRDefault="00B8186F" w:rsidP="00AA6726">
      <w:pPr>
        <w:pStyle w:val="Default"/>
        <w:spacing w:before="100" w:beforeAutospacing="1" w:line="360" w:lineRule="auto"/>
        <w:rPr>
          <w:rFonts w:asciiTheme="majorHAnsi" w:hAnsiTheme="majorHAnsi" w:cstheme="majorHAnsi"/>
          <w:sz w:val="26"/>
          <w:szCs w:val="26"/>
        </w:rPr>
      </w:pPr>
      <w:r w:rsidRPr="00AA6726">
        <w:rPr>
          <w:rFonts w:asciiTheme="majorHAnsi" w:hAnsiTheme="majorHAnsi" w:cstheme="majorHAnsi"/>
          <w:sz w:val="26"/>
          <w:szCs w:val="26"/>
        </w:rPr>
        <w:t>Tên luận án: CƠ CHẾ HÌNH THÀNH THÂN DẦU TRONG KHỐI MÓNG NÂNG TRƯỚC KAINOZOI MỎ BẠCH HỔ</w:t>
      </w:r>
      <w:r w:rsidRPr="00AA6726">
        <w:rPr>
          <w:rFonts w:asciiTheme="majorHAnsi" w:hAnsiTheme="majorHAnsi" w:cstheme="majorHAnsi"/>
          <w:b/>
          <w:bCs/>
          <w:sz w:val="26"/>
          <w:szCs w:val="26"/>
        </w:rPr>
        <w:t xml:space="preserve"> </w:t>
      </w:r>
    </w:p>
    <w:p w:rsidR="00B8186F" w:rsidRPr="00AA6726" w:rsidRDefault="00B8186F" w:rsidP="00132D2A">
      <w:pPr>
        <w:pStyle w:val="Default"/>
        <w:spacing w:line="360" w:lineRule="auto"/>
        <w:rPr>
          <w:rFonts w:asciiTheme="majorHAnsi" w:hAnsiTheme="majorHAnsi" w:cstheme="majorHAnsi"/>
          <w:sz w:val="26"/>
          <w:szCs w:val="26"/>
        </w:rPr>
      </w:pPr>
      <w:r w:rsidRPr="00AA6726">
        <w:rPr>
          <w:rFonts w:asciiTheme="majorHAnsi" w:hAnsiTheme="majorHAnsi" w:cstheme="majorHAnsi"/>
          <w:sz w:val="26"/>
          <w:szCs w:val="26"/>
        </w:rPr>
        <w:t>Chuyên ngành: KỸ THUẬT ĐỊA CHẤT</w:t>
      </w:r>
      <w:r w:rsidRPr="00AA6726">
        <w:rPr>
          <w:rFonts w:asciiTheme="majorHAnsi" w:hAnsiTheme="majorHAnsi" w:cstheme="majorHAnsi"/>
          <w:b/>
          <w:bCs/>
          <w:sz w:val="26"/>
          <w:szCs w:val="26"/>
        </w:rPr>
        <w:t xml:space="preserve"> </w:t>
      </w:r>
    </w:p>
    <w:p w:rsidR="00B8186F" w:rsidRPr="00AA6726" w:rsidRDefault="00B8186F" w:rsidP="00132D2A">
      <w:pPr>
        <w:pStyle w:val="Default"/>
        <w:spacing w:line="360" w:lineRule="auto"/>
        <w:rPr>
          <w:rFonts w:asciiTheme="majorHAnsi" w:hAnsiTheme="majorHAnsi" w:cstheme="majorHAnsi"/>
          <w:sz w:val="26"/>
          <w:szCs w:val="26"/>
        </w:rPr>
      </w:pPr>
      <w:r w:rsidRPr="00AA6726">
        <w:rPr>
          <w:rFonts w:asciiTheme="majorHAnsi" w:hAnsiTheme="majorHAnsi" w:cstheme="majorHAnsi"/>
          <w:sz w:val="26"/>
          <w:szCs w:val="26"/>
        </w:rPr>
        <w:t xml:space="preserve">Mã số: </w:t>
      </w:r>
      <w:r w:rsidRPr="00AA6726">
        <w:rPr>
          <w:rFonts w:asciiTheme="majorHAnsi" w:hAnsiTheme="majorHAnsi" w:cstheme="majorHAnsi"/>
          <w:b/>
          <w:bCs/>
          <w:sz w:val="26"/>
          <w:szCs w:val="26"/>
        </w:rPr>
        <w:t xml:space="preserve">62.52.05.01 </w:t>
      </w:r>
    </w:p>
    <w:p w:rsidR="00B8186F" w:rsidRPr="00AA6726" w:rsidRDefault="00B8186F" w:rsidP="00132D2A">
      <w:pPr>
        <w:pStyle w:val="Default"/>
        <w:spacing w:line="360" w:lineRule="auto"/>
        <w:rPr>
          <w:rFonts w:asciiTheme="majorHAnsi" w:hAnsiTheme="majorHAnsi" w:cstheme="majorHAnsi"/>
          <w:sz w:val="26"/>
          <w:szCs w:val="26"/>
        </w:rPr>
      </w:pPr>
      <w:r w:rsidRPr="00AA6726">
        <w:rPr>
          <w:rFonts w:asciiTheme="majorHAnsi" w:hAnsiTheme="majorHAnsi" w:cstheme="majorHAnsi"/>
          <w:sz w:val="26"/>
          <w:szCs w:val="26"/>
        </w:rPr>
        <w:t>Họ tên NCS: NGUYỄN XUÂN KHÁ</w:t>
      </w:r>
      <w:r w:rsidRPr="00AA6726">
        <w:rPr>
          <w:rFonts w:asciiTheme="majorHAnsi" w:hAnsiTheme="majorHAnsi" w:cstheme="majorHAnsi"/>
          <w:b/>
          <w:bCs/>
          <w:sz w:val="26"/>
          <w:szCs w:val="26"/>
        </w:rPr>
        <w:t xml:space="preserve"> </w:t>
      </w:r>
    </w:p>
    <w:p w:rsidR="00B8186F" w:rsidRPr="00AA6726" w:rsidRDefault="00B8186F" w:rsidP="00132D2A">
      <w:pPr>
        <w:pStyle w:val="Default"/>
        <w:spacing w:line="360" w:lineRule="auto"/>
        <w:rPr>
          <w:rFonts w:asciiTheme="majorHAnsi" w:hAnsiTheme="majorHAnsi" w:cstheme="majorHAnsi"/>
          <w:sz w:val="26"/>
          <w:szCs w:val="26"/>
        </w:rPr>
      </w:pPr>
      <w:r w:rsidRPr="00AA6726">
        <w:rPr>
          <w:rFonts w:asciiTheme="majorHAnsi" w:hAnsiTheme="majorHAnsi" w:cstheme="majorHAnsi"/>
          <w:sz w:val="26"/>
          <w:szCs w:val="26"/>
        </w:rPr>
        <w:t xml:space="preserve">Người hướng dẫn khoa học: </w:t>
      </w:r>
      <w:r w:rsidRPr="00AA6726">
        <w:rPr>
          <w:rFonts w:asciiTheme="majorHAnsi" w:hAnsiTheme="majorHAnsi" w:cstheme="majorHAnsi"/>
          <w:b/>
          <w:bCs/>
          <w:sz w:val="26"/>
          <w:szCs w:val="26"/>
        </w:rPr>
        <w:t xml:space="preserve">1. </w:t>
      </w:r>
      <w:r w:rsidRPr="00AA6726">
        <w:rPr>
          <w:rFonts w:asciiTheme="majorHAnsi" w:hAnsiTheme="majorHAnsi" w:cstheme="majorHAnsi"/>
          <w:sz w:val="26"/>
          <w:szCs w:val="26"/>
        </w:rPr>
        <w:t>PGS.TS. TRẦN VĂN XUÂN</w:t>
      </w:r>
      <w:r w:rsidRPr="00AA6726">
        <w:rPr>
          <w:rFonts w:asciiTheme="majorHAnsi" w:hAnsiTheme="majorHAnsi" w:cstheme="majorHAnsi"/>
          <w:b/>
          <w:bCs/>
          <w:sz w:val="26"/>
          <w:szCs w:val="26"/>
        </w:rPr>
        <w:t xml:space="preserve"> </w:t>
      </w:r>
    </w:p>
    <w:p w:rsidR="00B8186F" w:rsidRPr="00AA6726" w:rsidRDefault="00B8186F" w:rsidP="00132D2A">
      <w:pPr>
        <w:pStyle w:val="Default"/>
        <w:spacing w:line="360" w:lineRule="auto"/>
        <w:ind w:left="2880"/>
        <w:rPr>
          <w:rFonts w:asciiTheme="majorHAnsi" w:hAnsiTheme="majorHAnsi" w:cstheme="majorHAnsi"/>
          <w:sz w:val="26"/>
          <w:szCs w:val="26"/>
        </w:rPr>
      </w:pPr>
      <w:r w:rsidRPr="00AA6726">
        <w:rPr>
          <w:rFonts w:asciiTheme="majorHAnsi" w:hAnsiTheme="majorHAnsi" w:cstheme="majorHAnsi"/>
          <w:b/>
          <w:bCs/>
          <w:sz w:val="26"/>
          <w:szCs w:val="26"/>
        </w:rPr>
        <w:t xml:space="preserve">2. </w:t>
      </w:r>
      <w:r w:rsidRPr="00AA6726">
        <w:rPr>
          <w:rFonts w:asciiTheme="majorHAnsi" w:hAnsiTheme="majorHAnsi" w:cstheme="majorHAnsi"/>
          <w:sz w:val="26"/>
          <w:szCs w:val="26"/>
        </w:rPr>
        <w:t>PGS.</w:t>
      </w:r>
      <w:r w:rsidRPr="00AA6726">
        <w:rPr>
          <w:rFonts w:asciiTheme="majorHAnsi" w:hAnsiTheme="majorHAnsi" w:cstheme="majorHAnsi"/>
          <w:noProof/>
          <w:sz w:val="26"/>
          <w:szCs w:val="26"/>
        </w:rPr>
        <w:t>TS. HOÀNG VĂN QUÝ</w:t>
      </w:r>
      <w:r w:rsidRPr="00AA6726">
        <w:rPr>
          <w:rFonts w:asciiTheme="majorHAnsi" w:hAnsiTheme="majorHAnsi" w:cstheme="majorHAnsi"/>
          <w:b/>
          <w:bCs/>
          <w:sz w:val="26"/>
          <w:szCs w:val="26"/>
        </w:rPr>
        <w:t xml:space="preserve"> </w:t>
      </w:r>
    </w:p>
    <w:p w:rsidR="00B8186F" w:rsidRPr="00AA6726" w:rsidRDefault="00B8186F" w:rsidP="00132D2A">
      <w:pPr>
        <w:pStyle w:val="Default"/>
        <w:spacing w:line="360" w:lineRule="auto"/>
        <w:rPr>
          <w:rFonts w:asciiTheme="majorHAnsi" w:hAnsiTheme="majorHAnsi" w:cstheme="majorHAnsi"/>
          <w:b/>
          <w:bCs/>
          <w:sz w:val="26"/>
          <w:szCs w:val="26"/>
        </w:rPr>
      </w:pPr>
      <w:r w:rsidRPr="00AA6726">
        <w:rPr>
          <w:rFonts w:asciiTheme="majorHAnsi" w:hAnsiTheme="majorHAnsi" w:cstheme="majorHAnsi"/>
          <w:sz w:val="26"/>
          <w:szCs w:val="26"/>
        </w:rPr>
        <w:t xml:space="preserve">Cơ sở đào tạo: </w:t>
      </w:r>
      <w:r w:rsidRPr="00AA6726">
        <w:rPr>
          <w:rFonts w:asciiTheme="majorHAnsi" w:hAnsiTheme="majorHAnsi" w:cstheme="majorHAnsi"/>
          <w:b/>
          <w:bCs/>
          <w:sz w:val="26"/>
          <w:szCs w:val="26"/>
        </w:rPr>
        <w:t xml:space="preserve">Trường Đại học Bách Khoa, Đại học Quốc Gia TP. HCM </w:t>
      </w:r>
    </w:p>
    <w:p w:rsidR="00B8186F" w:rsidRPr="00AA6726" w:rsidRDefault="00B8186F" w:rsidP="00132D2A">
      <w:pPr>
        <w:pStyle w:val="Default"/>
        <w:spacing w:line="360" w:lineRule="auto"/>
        <w:rPr>
          <w:rFonts w:asciiTheme="majorHAnsi" w:hAnsiTheme="majorHAnsi" w:cstheme="majorHAnsi"/>
          <w:sz w:val="26"/>
          <w:szCs w:val="26"/>
        </w:rPr>
      </w:pPr>
      <w:r w:rsidRPr="00AA6726">
        <w:rPr>
          <w:rFonts w:asciiTheme="majorHAnsi" w:hAnsiTheme="majorHAnsi" w:cstheme="majorHAnsi"/>
          <w:b/>
          <w:bCs/>
          <w:sz w:val="26"/>
          <w:szCs w:val="26"/>
        </w:rPr>
        <w:t xml:space="preserve">Những đóng góp chính của luận án </w:t>
      </w:r>
    </w:p>
    <w:p w:rsidR="00B42334" w:rsidRPr="003B532D" w:rsidRDefault="00B8186F" w:rsidP="003B532D">
      <w:pPr>
        <w:pStyle w:val="ListParagraph"/>
        <w:numPr>
          <w:ilvl w:val="0"/>
          <w:numId w:val="2"/>
        </w:numPr>
        <w:spacing w:before="100" w:beforeAutospacing="1"/>
        <w:rPr>
          <w:rStyle w:val="Picturecaption6TimesNewRoman"/>
          <w:rFonts w:asciiTheme="majorHAnsi" w:eastAsiaTheme="minorHAnsi" w:hAnsiTheme="majorHAnsi" w:cstheme="majorHAnsi"/>
          <w:b w:val="0"/>
          <w:bCs w:val="0"/>
          <w:sz w:val="26"/>
          <w:szCs w:val="26"/>
          <w:lang w:val="es-MX"/>
        </w:rPr>
      </w:pPr>
      <w:r w:rsidRPr="003B532D">
        <w:rPr>
          <w:rFonts w:asciiTheme="majorHAnsi" w:hAnsiTheme="majorHAnsi" w:cstheme="majorHAnsi"/>
          <w:szCs w:val="26"/>
          <w:lang w:val="vi-VN"/>
        </w:rPr>
        <w:t>Mục tiêu ch</w:t>
      </w:r>
      <w:r w:rsidR="00B42334" w:rsidRPr="003B532D">
        <w:rPr>
          <w:rFonts w:asciiTheme="majorHAnsi" w:hAnsiTheme="majorHAnsi" w:cstheme="majorHAnsi"/>
          <w:szCs w:val="26"/>
          <w:lang w:val="vi-VN"/>
        </w:rPr>
        <w:t>í</w:t>
      </w:r>
      <w:r w:rsidRPr="003B532D">
        <w:rPr>
          <w:rFonts w:asciiTheme="majorHAnsi" w:hAnsiTheme="majorHAnsi" w:cstheme="majorHAnsi"/>
          <w:szCs w:val="26"/>
          <w:lang w:val="vi-VN"/>
        </w:rPr>
        <w:t>n</w:t>
      </w:r>
      <w:r w:rsidR="00B42334" w:rsidRPr="003B532D">
        <w:rPr>
          <w:rFonts w:asciiTheme="majorHAnsi" w:hAnsiTheme="majorHAnsi" w:cstheme="majorHAnsi"/>
          <w:szCs w:val="26"/>
          <w:lang w:val="vi-VN"/>
        </w:rPr>
        <w:t>h</w:t>
      </w:r>
      <w:r w:rsidRPr="003B532D">
        <w:rPr>
          <w:rFonts w:asciiTheme="majorHAnsi" w:hAnsiTheme="majorHAnsi" w:cstheme="majorHAnsi"/>
          <w:szCs w:val="26"/>
          <w:lang w:val="vi-VN"/>
        </w:rPr>
        <w:t xml:space="preserve"> của luận án là </w:t>
      </w:r>
      <w:r w:rsidR="00B42334" w:rsidRPr="003B532D">
        <w:rPr>
          <w:rFonts w:asciiTheme="majorHAnsi" w:hAnsiTheme="majorHAnsi" w:cstheme="majorHAnsi"/>
          <w:szCs w:val="26"/>
          <w:lang w:val="vi-VN"/>
        </w:rPr>
        <w:t>sử dụng cách tiếp cận hệ thống thống nhất vào nghiên cứu th</w:t>
      </w:r>
      <w:r w:rsidR="00B42334" w:rsidRPr="003B532D">
        <w:rPr>
          <w:rFonts w:asciiTheme="majorHAnsi" w:hAnsiTheme="majorHAnsi" w:cstheme="majorHAnsi"/>
          <w:szCs w:val="26"/>
          <w:lang w:val="es-MX"/>
        </w:rPr>
        <w:t>ân</w:t>
      </w:r>
      <w:r w:rsidR="00B42334" w:rsidRPr="003B532D">
        <w:rPr>
          <w:rFonts w:asciiTheme="majorHAnsi" w:hAnsiTheme="majorHAnsi" w:cstheme="majorHAnsi"/>
          <w:szCs w:val="26"/>
          <w:lang w:val="vi-VN"/>
        </w:rPr>
        <w:t xml:space="preserve"> dầu trong khối móng nâng mỏ Bạch Hổ </w:t>
      </w:r>
      <w:r w:rsidR="00AA6726" w:rsidRPr="003B532D">
        <w:rPr>
          <w:rFonts w:asciiTheme="majorHAnsi" w:hAnsiTheme="majorHAnsi" w:cstheme="majorHAnsi"/>
          <w:szCs w:val="26"/>
          <w:lang w:val="vi-VN"/>
        </w:rPr>
        <w:t>qua đó</w:t>
      </w:r>
      <w:r w:rsidR="00B42334" w:rsidRPr="003B532D">
        <w:rPr>
          <w:rFonts w:asciiTheme="majorHAnsi" w:hAnsiTheme="majorHAnsi" w:cstheme="majorHAnsi"/>
          <w:szCs w:val="26"/>
          <w:lang w:val="vi-VN"/>
        </w:rPr>
        <w:t xml:space="preserve"> xây dựng phương pháp luận nghiên cứu thân dầu trong đá móng: </w:t>
      </w:r>
      <w:r w:rsidR="00B42334" w:rsidRPr="003B532D">
        <w:rPr>
          <w:rStyle w:val="Picturecaption6TimesNewRoman"/>
          <w:rFonts w:asciiTheme="majorHAnsi" w:eastAsiaTheme="minorHAnsi" w:hAnsiTheme="majorHAnsi" w:cstheme="majorHAnsi"/>
          <w:i/>
          <w:sz w:val="26"/>
          <w:szCs w:val="26"/>
          <w:lang w:val="vi-VN"/>
        </w:rPr>
        <w:t>Th</w:t>
      </w:r>
      <w:r w:rsidR="00B42334" w:rsidRPr="003B532D">
        <w:rPr>
          <w:rStyle w:val="Picturecaption6TimesNewRoman"/>
          <w:rFonts w:asciiTheme="majorHAnsi" w:eastAsiaTheme="minorHAnsi" w:hAnsiTheme="majorHAnsi" w:cstheme="majorHAnsi"/>
          <w:i/>
          <w:sz w:val="26"/>
          <w:szCs w:val="26"/>
          <w:lang w:val="es-MX"/>
        </w:rPr>
        <w:t>â</w:t>
      </w:r>
      <w:r w:rsidR="00B42334" w:rsidRPr="003B532D">
        <w:rPr>
          <w:rStyle w:val="Picturecaption6TimesNewRoman"/>
          <w:rFonts w:asciiTheme="majorHAnsi" w:eastAsiaTheme="minorHAnsi" w:hAnsiTheme="majorHAnsi" w:cstheme="majorHAnsi"/>
          <w:i/>
          <w:sz w:val="26"/>
          <w:szCs w:val="26"/>
          <w:lang w:val="vi-VN"/>
        </w:rPr>
        <w:t>n</w:t>
      </w:r>
      <w:r w:rsidR="00B42334" w:rsidRPr="003B532D">
        <w:rPr>
          <w:rStyle w:val="Picturecaption6TimesNewRoman"/>
          <w:rFonts w:asciiTheme="majorHAnsi" w:eastAsiaTheme="minorHAnsi" w:hAnsiTheme="majorHAnsi" w:cstheme="majorHAnsi"/>
          <w:i/>
          <w:sz w:val="26"/>
          <w:szCs w:val="26"/>
          <w:lang w:val="es-MX"/>
        </w:rPr>
        <w:t xml:space="preserve"> </w:t>
      </w:r>
      <w:r w:rsidR="00B42334" w:rsidRPr="003B532D">
        <w:rPr>
          <w:rStyle w:val="Picturecaption6TimesNewRoman"/>
          <w:rFonts w:asciiTheme="majorHAnsi" w:eastAsiaTheme="minorHAnsi" w:hAnsiTheme="majorHAnsi" w:cstheme="majorHAnsi"/>
          <w:i/>
          <w:sz w:val="26"/>
          <w:szCs w:val="26"/>
          <w:lang w:val="vi-VN"/>
        </w:rPr>
        <w:t>dầu</w:t>
      </w:r>
      <w:r w:rsidR="00B42334" w:rsidRPr="003B532D">
        <w:rPr>
          <w:rStyle w:val="Picturecaption6TimesNewRoman"/>
          <w:rFonts w:asciiTheme="majorHAnsi" w:eastAsiaTheme="minorHAnsi" w:hAnsiTheme="majorHAnsi" w:cstheme="majorHAnsi"/>
          <w:i/>
          <w:sz w:val="26"/>
          <w:szCs w:val="26"/>
          <w:lang w:val="es-MX"/>
        </w:rPr>
        <w:t xml:space="preserve"> </w:t>
      </w:r>
      <w:r w:rsidR="00B42334" w:rsidRPr="003B532D">
        <w:rPr>
          <w:rStyle w:val="Picturecaption6TimesNewRoman"/>
          <w:rFonts w:asciiTheme="majorHAnsi" w:eastAsiaTheme="minorHAnsi" w:hAnsiTheme="majorHAnsi" w:cstheme="majorHAnsi"/>
          <w:i/>
          <w:sz w:val="26"/>
          <w:szCs w:val="26"/>
          <w:lang w:val="vi-VN"/>
        </w:rPr>
        <w:t>chỉ</w:t>
      </w:r>
      <w:r w:rsidR="00B42334" w:rsidRPr="003B532D">
        <w:rPr>
          <w:rStyle w:val="Picturecaption6TimesNewRoman"/>
          <w:rFonts w:asciiTheme="majorHAnsi" w:eastAsiaTheme="minorHAnsi" w:hAnsiTheme="majorHAnsi" w:cstheme="majorHAnsi"/>
          <w:i/>
          <w:sz w:val="26"/>
          <w:szCs w:val="26"/>
          <w:lang w:val="es-MX"/>
        </w:rPr>
        <w:t xml:space="preserve"> </w:t>
      </w:r>
      <w:r w:rsidR="00B42334" w:rsidRPr="003B532D">
        <w:rPr>
          <w:rStyle w:val="Picturecaption6TimesNewRoman"/>
          <w:rFonts w:asciiTheme="majorHAnsi" w:eastAsiaTheme="minorHAnsi" w:hAnsiTheme="majorHAnsi" w:cstheme="majorHAnsi"/>
          <w:i/>
          <w:sz w:val="26"/>
          <w:szCs w:val="26"/>
          <w:lang w:val="vi-VN"/>
        </w:rPr>
        <w:t>h</w:t>
      </w:r>
      <w:r w:rsidR="00B42334" w:rsidRPr="003B532D">
        <w:rPr>
          <w:rStyle w:val="Picturecaption6TimesNewRoman"/>
          <w:rFonts w:asciiTheme="majorHAnsi" w:eastAsiaTheme="minorHAnsi" w:hAnsiTheme="majorHAnsi" w:cstheme="majorHAnsi"/>
          <w:i/>
          <w:sz w:val="26"/>
          <w:szCs w:val="26"/>
          <w:lang w:val="es-MX"/>
        </w:rPr>
        <w:t>ì</w:t>
      </w:r>
      <w:r w:rsidR="00B42334" w:rsidRPr="003B532D">
        <w:rPr>
          <w:rStyle w:val="Picturecaption6TimesNewRoman"/>
          <w:rFonts w:asciiTheme="majorHAnsi" w:eastAsiaTheme="minorHAnsi" w:hAnsiTheme="majorHAnsi" w:cstheme="majorHAnsi"/>
          <w:i/>
          <w:sz w:val="26"/>
          <w:szCs w:val="26"/>
          <w:lang w:val="vi-VN"/>
        </w:rPr>
        <w:t>nh</w:t>
      </w:r>
      <w:r w:rsidR="00B42334" w:rsidRPr="003B532D">
        <w:rPr>
          <w:rStyle w:val="Picturecaption6TimesNewRoman"/>
          <w:rFonts w:asciiTheme="majorHAnsi" w:eastAsiaTheme="minorHAnsi" w:hAnsiTheme="majorHAnsi" w:cstheme="majorHAnsi"/>
          <w:i/>
          <w:sz w:val="26"/>
          <w:szCs w:val="26"/>
          <w:lang w:val="es-MX"/>
        </w:rPr>
        <w:t xml:space="preserve"> </w:t>
      </w:r>
      <w:r w:rsidR="00B42334" w:rsidRPr="003B532D">
        <w:rPr>
          <w:rStyle w:val="Picturecaption6TimesNewRoman"/>
          <w:rFonts w:asciiTheme="majorHAnsi" w:eastAsiaTheme="minorHAnsi" w:hAnsiTheme="majorHAnsi" w:cstheme="majorHAnsi"/>
          <w:i/>
          <w:sz w:val="26"/>
          <w:szCs w:val="26"/>
          <w:lang w:val="vi-VN"/>
        </w:rPr>
        <w:t>th</w:t>
      </w:r>
      <w:r w:rsidR="00B42334" w:rsidRPr="003B532D">
        <w:rPr>
          <w:rStyle w:val="Picturecaption6TimesNewRoman"/>
          <w:rFonts w:asciiTheme="majorHAnsi" w:eastAsiaTheme="minorHAnsi" w:hAnsiTheme="majorHAnsi" w:cstheme="majorHAnsi"/>
          <w:i/>
          <w:sz w:val="26"/>
          <w:szCs w:val="26"/>
          <w:lang w:val="es-MX"/>
        </w:rPr>
        <w:t>à</w:t>
      </w:r>
      <w:r w:rsidR="00B42334" w:rsidRPr="003B532D">
        <w:rPr>
          <w:rStyle w:val="Picturecaption6TimesNewRoman"/>
          <w:rFonts w:asciiTheme="majorHAnsi" w:eastAsiaTheme="minorHAnsi" w:hAnsiTheme="majorHAnsi" w:cstheme="majorHAnsi"/>
          <w:i/>
          <w:sz w:val="26"/>
          <w:szCs w:val="26"/>
          <w:lang w:val="vi-VN"/>
        </w:rPr>
        <w:t>nh</w:t>
      </w:r>
      <w:r w:rsidR="00B42334" w:rsidRPr="003B532D">
        <w:rPr>
          <w:rStyle w:val="Picturecaption6TimesNewRoman"/>
          <w:rFonts w:asciiTheme="majorHAnsi" w:eastAsiaTheme="minorHAnsi" w:hAnsiTheme="majorHAnsi" w:cstheme="majorHAnsi"/>
          <w:i/>
          <w:sz w:val="26"/>
          <w:szCs w:val="26"/>
          <w:lang w:val="es-MX"/>
        </w:rPr>
        <w:t xml:space="preserve"> </w:t>
      </w:r>
      <w:r w:rsidR="00B42334" w:rsidRPr="003B532D">
        <w:rPr>
          <w:rStyle w:val="Picturecaption6TimesNewRoman"/>
          <w:rFonts w:asciiTheme="majorHAnsi" w:eastAsiaTheme="minorHAnsi" w:hAnsiTheme="majorHAnsi" w:cstheme="majorHAnsi"/>
          <w:i/>
          <w:sz w:val="26"/>
          <w:szCs w:val="26"/>
          <w:lang w:val="vi-VN"/>
        </w:rPr>
        <w:t>trong</w:t>
      </w:r>
      <w:r w:rsidR="00B42334" w:rsidRPr="003B532D">
        <w:rPr>
          <w:rStyle w:val="Picturecaption6TimesNewRoman"/>
          <w:rFonts w:asciiTheme="majorHAnsi" w:eastAsiaTheme="minorHAnsi" w:hAnsiTheme="majorHAnsi" w:cstheme="majorHAnsi"/>
          <w:i/>
          <w:sz w:val="26"/>
          <w:szCs w:val="26"/>
          <w:lang w:val="es-MX"/>
        </w:rPr>
        <w:t xml:space="preserve"> đá </w:t>
      </w:r>
      <w:r w:rsidR="00B42334" w:rsidRPr="003B532D">
        <w:rPr>
          <w:rStyle w:val="Picturecaption6TimesNewRoman"/>
          <w:rFonts w:asciiTheme="majorHAnsi" w:eastAsiaTheme="minorHAnsi" w:hAnsiTheme="majorHAnsi" w:cstheme="majorHAnsi"/>
          <w:i/>
          <w:sz w:val="26"/>
          <w:szCs w:val="26"/>
          <w:lang w:val="vi-VN"/>
        </w:rPr>
        <w:t>m</w:t>
      </w:r>
      <w:r w:rsidR="00B42334" w:rsidRPr="003B532D">
        <w:rPr>
          <w:rStyle w:val="Picturecaption6TimesNewRoman"/>
          <w:rFonts w:asciiTheme="majorHAnsi" w:eastAsiaTheme="minorHAnsi" w:hAnsiTheme="majorHAnsi" w:cstheme="majorHAnsi"/>
          <w:i/>
          <w:sz w:val="26"/>
          <w:szCs w:val="26"/>
          <w:lang w:val="es-MX"/>
        </w:rPr>
        <w:t>ó</w:t>
      </w:r>
      <w:r w:rsidR="00B42334" w:rsidRPr="003B532D">
        <w:rPr>
          <w:rStyle w:val="Picturecaption6TimesNewRoman"/>
          <w:rFonts w:asciiTheme="majorHAnsi" w:eastAsiaTheme="minorHAnsi" w:hAnsiTheme="majorHAnsi" w:cstheme="majorHAnsi"/>
          <w:i/>
          <w:sz w:val="26"/>
          <w:szCs w:val="26"/>
          <w:lang w:val="vi-VN"/>
        </w:rPr>
        <w:t>ng</w:t>
      </w:r>
      <w:r w:rsidR="00B42334" w:rsidRPr="003B532D">
        <w:rPr>
          <w:rStyle w:val="Picturecaption6TimesNewRoman"/>
          <w:rFonts w:asciiTheme="majorHAnsi" w:eastAsiaTheme="minorHAnsi" w:hAnsiTheme="majorHAnsi" w:cstheme="majorHAnsi"/>
          <w:i/>
          <w:sz w:val="26"/>
          <w:szCs w:val="26"/>
          <w:lang w:val="es-MX"/>
        </w:rPr>
        <w:t xml:space="preserve"> </w:t>
      </w:r>
      <w:r w:rsidR="00B42334" w:rsidRPr="003B532D">
        <w:rPr>
          <w:rStyle w:val="Picturecaption6TimesNewRoman"/>
          <w:rFonts w:asciiTheme="majorHAnsi" w:eastAsiaTheme="minorHAnsi" w:hAnsiTheme="majorHAnsi" w:cstheme="majorHAnsi"/>
          <w:i/>
          <w:sz w:val="26"/>
          <w:szCs w:val="26"/>
          <w:lang w:val="vi-VN"/>
        </w:rPr>
        <w:t>khi</w:t>
      </w:r>
      <w:r w:rsidR="00B42334" w:rsidRPr="003B532D">
        <w:rPr>
          <w:rStyle w:val="Picturecaption6TimesNewRoman"/>
          <w:rFonts w:asciiTheme="majorHAnsi" w:eastAsiaTheme="minorHAnsi" w:hAnsiTheme="majorHAnsi" w:cstheme="majorHAnsi"/>
          <w:i/>
          <w:sz w:val="26"/>
          <w:szCs w:val="26"/>
          <w:lang w:val="es-MX"/>
        </w:rPr>
        <w:t xml:space="preserve"> khối đá móng</w:t>
      </w:r>
      <w:r w:rsidR="00B42334" w:rsidRPr="003B532D">
        <w:rPr>
          <w:rStyle w:val="Picturecaption6TimesNewRoman"/>
          <w:rFonts w:asciiTheme="majorHAnsi" w:eastAsiaTheme="minorHAnsi" w:hAnsiTheme="majorHAnsi" w:cstheme="majorHAnsi"/>
          <w:i/>
          <w:sz w:val="26"/>
          <w:szCs w:val="26"/>
          <w:lang w:val="vi-VN"/>
        </w:rPr>
        <w:t xml:space="preserve"> thỏa</w:t>
      </w:r>
      <w:r w:rsidR="00B42334" w:rsidRPr="003B532D">
        <w:rPr>
          <w:rStyle w:val="Picturecaption6TimesNewRoman"/>
          <w:rFonts w:asciiTheme="majorHAnsi" w:eastAsiaTheme="minorHAnsi" w:hAnsiTheme="majorHAnsi" w:cstheme="majorHAnsi"/>
          <w:i/>
          <w:sz w:val="26"/>
          <w:szCs w:val="26"/>
          <w:lang w:val="es-MX"/>
        </w:rPr>
        <w:t xml:space="preserve"> </w:t>
      </w:r>
      <w:r w:rsidR="00B42334" w:rsidRPr="003B532D">
        <w:rPr>
          <w:rStyle w:val="Picturecaption6TimesNewRoman"/>
          <w:rFonts w:asciiTheme="majorHAnsi" w:eastAsiaTheme="minorHAnsi" w:hAnsiTheme="majorHAnsi" w:cstheme="majorHAnsi"/>
          <w:i/>
          <w:sz w:val="26"/>
          <w:szCs w:val="26"/>
          <w:lang w:val="vi-VN"/>
        </w:rPr>
        <w:t>m</w:t>
      </w:r>
      <w:r w:rsidR="00B42334" w:rsidRPr="003B532D">
        <w:rPr>
          <w:rStyle w:val="Picturecaption6TimesNewRoman"/>
          <w:rFonts w:asciiTheme="majorHAnsi" w:eastAsiaTheme="minorHAnsi" w:hAnsiTheme="majorHAnsi" w:cstheme="majorHAnsi"/>
          <w:i/>
          <w:sz w:val="26"/>
          <w:szCs w:val="26"/>
          <w:lang w:val="es-MX"/>
        </w:rPr>
        <w:t>ã</w:t>
      </w:r>
      <w:r w:rsidR="00B42334" w:rsidRPr="003B532D">
        <w:rPr>
          <w:rStyle w:val="Picturecaption6TimesNewRoman"/>
          <w:rFonts w:asciiTheme="majorHAnsi" w:eastAsiaTheme="minorHAnsi" w:hAnsiTheme="majorHAnsi" w:cstheme="majorHAnsi"/>
          <w:i/>
          <w:sz w:val="26"/>
          <w:szCs w:val="26"/>
          <w:lang w:val="vi-VN"/>
        </w:rPr>
        <w:t>n</w:t>
      </w:r>
      <w:r w:rsidR="00B42334" w:rsidRPr="003B532D">
        <w:rPr>
          <w:rStyle w:val="Picturecaption6TimesNewRoman"/>
          <w:rFonts w:asciiTheme="majorHAnsi" w:eastAsiaTheme="minorHAnsi" w:hAnsiTheme="majorHAnsi" w:cstheme="majorHAnsi"/>
          <w:i/>
          <w:sz w:val="26"/>
          <w:szCs w:val="26"/>
          <w:lang w:val="es-MX"/>
        </w:rPr>
        <w:t xml:space="preserve"> đ</w:t>
      </w:r>
      <w:r w:rsidR="00B42334" w:rsidRPr="003B532D">
        <w:rPr>
          <w:rStyle w:val="Picturecaption6TimesNewRoman"/>
          <w:rFonts w:asciiTheme="majorHAnsi" w:eastAsiaTheme="minorHAnsi" w:hAnsiTheme="majorHAnsi" w:cstheme="majorHAnsi"/>
          <w:i/>
          <w:sz w:val="26"/>
          <w:szCs w:val="26"/>
          <w:lang w:val="vi-VN"/>
        </w:rPr>
        <w:t>ầy</w:t>
      </w:r>
      <w:r w:rsidR="00B42334" w:rsidRPr="003B532D">
        <w:rPr>
          <w:rStyle w:val="Picturecaption6TimesNewRoman"/>
          <w:rFonts w:asciiTheme="majorHAnsi" w:eastAsiaTheme="minorHAnsi" w:hAnsiTheme="majorHAnsi" w:cstheme="majorHAnsi"/>
          <w:i/>
          <w:sz w:val="26"/>
          <w:szCs w:val="26"/>
          <w:lang w:val="es-MX"/>
        </w:rPr>
        <w:t xml:space="preserve"> đ</w:t>
      </w:r>
      <w:r w:rsidR="00B42334" w:rsidRPr="003B532D">
        <w:rPr>
          <w:rStyle w:val="Picturecaption6TimesNewRoman"/>
          <w:rFonts w:asciiTheme="majorHAnsi" w:eastAsiaTheme="minorHAnsi" w:hAnsiTheme="majorHAnsi" w:cstheme="majorHAnsi"/>
          <w:i/>
          <w:sz w:val="26"/>
          <w:szCs w:val="26"/>
          <w:lang w:val="vi-VN"/>
        </w:rPr>
        <w:t>ủ</w:t>
      </w:r>
      <w:r w:rsidR="00B42334" w:rsidRPr="003B532D">
        <w:rPr>
          <w:rStyle w:val="Picturecaption6TimesNewRoman"/>
          <w:rFonts w:asciiTheme="majorHAnsi" w:eastAsiaTheme="minorHAnsi" w:hAnsiTheme="majorHAnsi" w:cstheme="majorHAnsi"/>
          <w:i/>
          <w:sz w:val="26"/>
          <w:szCs w:val="26"/>
          <w:lang w:val="es-MX"/>
        </w:rPr>
        <w:t xml:space="preserve"> 3 </w:t>
      </w:r>
      <w:r w:rsidR="00C11A9E">
        <w:rPr>
          <w:rStyle w:val="Picturecaption6TimesNewRoman"/>
          <w:rFonts w:asciiTheme="majorHAnsi" w:eastAsiaTheme="minorHAnsi" w:hAnsiTheme="majorHAnsi" w:cstheme="majorHAnsi"/>
          <w:i/>
          <w:sz w:val="26"/>
          <w:szCs w:val="26"/>
          <w:lang w:val="vi-VN"/>
        </w:rPr>
        <w:t>điều kiện</w:t>
      </w:r>
      <w:r w:rsidR="00B42334" w:rsidRPr="003B532D">
        <w:rPr>
          <w:rStyle w:val="Picturecaption6TimesNewRoman"/>
          <w:rFonts w:asciiTheme="majorHAnsi" w:eastAsiaTheme="minorHAnsi" w:hAnsiTheme="majorHAnsi" w:cstheme="majorHAnsi"/>
          <w:i/>
          <w:sz w:val="26"/>
          <w:szCs w:val="26"/>
          <w:lang w:val="es-MX"/>
        </w:rPr>
        <w:t>:</w:t>
      </w:r>
    </w:p>
    <w:p w:rsidR="00B42334" w:rsidRPr="00AA6726" w:rsidRDefault="003929A6" w:rsidP="00EC6BEE">
      <w:pPr>
        <w:pStyle w:val="ListParagraph"/>
        <w:numPr>
          <w:ilvl w:val="0"/>
          <w:numId w:val="1"/>
        </w:numPr>
        <w:spacing w:before="100" w:beforeAutospacing="1"/>
        <w:ind w:left="1276"/>
        <w:rPr>
          <w:rFonts w:asciiTheme="majorHAnsi" w:hAnsiTheme="majorHAnsi" w:cstheme="majorHAnsi"/>
          <w:szCs w:val="26"/>
          <w:lang w:val="vi-VN"/>
        </w:rPr>
      </w:pPr>
      <w:r>
        <w:rPr>
          <w:b/>
          <w:i/>
          <w:lang w:val="vi-VN"/>
        </w:rPr>
        <w:t>Điều kiện đá sinh và hình thành bẫy</w:t>
      </w:r>
      <w:r>
        <w:rPr>
          <w:b/>
          <w:i/>
          <w:lang w:val="es-MX"/>
        </w:rPr>
        <w:t xml:space="preserve"> chứa dầu trong </w:t>
      </w:r>
      <w:r>
        <w:rPr>
          <w:b/>
          <w:i/>
          <w:lang w:val="vi-VN"/>
        </w:rPr>
        <w:t xml:space="preserve">khối móng </w:t>
      </w:r>
      <w:r>
        <w:rPr>
          <w:b/>
          <w:i/>
          <w:lang w:val="es-MX"/>
        </w:rPr>
        <w:t>nâng</w:t>
      </w:r>
      <w:r w:rsidR="00B42334" w:rsidRPr="00AA6726">
        <w:rPr>
          <w:rFonts w:asciiTheme="majorHAnsi" w:hAnsiTheme="majorHAnsi" w:cstheme="majorHAnsi"/>
          <w:szCs w:val="26"/>
          <w:lang w:val="vi-VN"/>
        </w:rPr>
        <w:t>: Khối đá móng nâng phải được bao phủ bởi tập đá sinh hydrocabon có chất lượng</w:t>
      </w:r>
      <w:r w:rsidR="00B42334" w:rsidRPr="00AA6726">
        <w:rPr>
          <w:rFonts w:asciiTheme="majorHAnsi" w:hAnsiTheme="majorHAnsi" w:cstheme="majorHAnsi"/>
          <w:szCs w:val="26"/>
          <w:lang w:val="es-MX"/>
        </w:rPr>
        <w:t xml:space="preserve"> cao</w:t>
      </w:r>
      <w:r w:rsidR="00B42334" w:rsidRPr="00AA6726">
        <w:rPr>
          <w:rFonts w:asciiTheme="majorHAnsi" w:hAnsiTheme="majorHAnsi" w:cstheme="majorHAnsi"/>
          <w:szCs w:val="26"/>
          <w:lang w:val="vi-VN"/>
        </w:rPr>
        <w:t>, đồng thời tập đá sinh này lại đóng vai trò tầng chắn cho các tích tụ dầu khí trong khối đá móng nâng.</w:t>
      </w:r>
    </w:p>
    <w:p w:rsidR="00B42334" w:rsidRPr="00EC6BEE" w:rsidRDefault="003929A6" w:rsidP="00EC6BEE">
      <w:pPr>
        <w:pStyle w:val="ListParagraph"/>
        <w:numPr>
          <w:ilvl w:val="0"/>
          <w:numId w:val="1"/>
        </w:numPr>
        <w:spacing w:before="100" w:beforeAutospacing="1"/>
        <w:ind w:left="1276"/>
        <w:rPr>
          <w:rFonts w:asciiTheme="majorHAnsi" w:hAnsiTheme="majorHAnsi" w:cstheme="majorHAnsi"/>
          <w:szCs w:val="26"/>
          <w:lang w:val="vi-VN"/>
        </w:rPr>
      </w:pPr>
      <w:r>
        <w:rPr>
          <w:b/>
          <w:i/>
          <w:lang w:val="vi-VN"/>
        </w:rPr>
        <w:t>Điều kiện hình thành không gian thấm chứa</w:t>
      </w:r>
      <w:r w:rsidR="00B42334" w:rsidRPr="00AA6726">
        <w:rPr>
          <w:rFonts w:asciiTheme="majorHAnsi" w:hAnsiTheme="majorHAnsi" w:cstheme="majorHAnsi"/>
          <w:szCs w:val="26"/>
          <w:lang w:val="vi-VN"/>
        </w:rPr>
        <w:t xml:space="preserve">: Chủ yếu không gian rỗng hình thành do các giai đoạn hoạt động kiến tạo, đặc biệt là các pha nén ép đã tác động lên khối móng nâng; ngoài ra còn do các nguyên nhân khác như: khối magma co ngót, phong hóa, thay đổi áp suất thủy tĩnh, thủy nhiệt .... </w:t>
      </w:r>
    </w:p>
    <w:p w:rsidR="00B42334" w:rsidRPr="00EC6BEE" w:rsidRDefault="003929A6" w:rsidP="00EC6BEE">
      <w:pPr>
        <w:pStyle w:val="ListParagraph"/>
        <w:numPr>
          <w:ilvl w:val="0"/>
          <w:numId w:val="1"/>
        </w:numPr>
        <w:spacing w:before="100" w:beforeAutospacing="1"/>
        <w:ind w:left="1276"/>
        <w:rPr>
          <w:rFonts w:asciiTheme="majorHAnsi" w:hAnsiTheme="majorHAnsi" w:cstheme="majorHAnsi"/>
          <w:szCs w:val="26"/>
          <w:lang w:val="vi-VN"/>
        </w:rPr>
      </w:pPr>
      <w:r>
        <w:rPr>
          <w:b/>
          <w:i/>
          <w:lang w:val="vi-VN"/>
        </w:rPr>
        <w:t>Điều kiện nạp và bảo tồn tích tụ dầu khí</w:t>
      </w:r>
      <w:r w:rsidR="00B42334" w:rsidRPr="00AA6726">
        <w:rPr>
          <w:rFonts w:asciiTheme="majorHAnsi" w:hAnsiTheme="majorHAnsi" w:cstheme="majorHAnsi"/>
          <w:szCs w:val="26"/>
          <w:lang w:val="vi-VN"/>
        </w:rPr>
        <w:t>: Các tầng sinh chính kề áp vào khối móng nâng, có các kênh dẫn (tầng cát, đứt gãy) kề áp và hướng về khối móng, đồng thời tầng sinh phủ trên nóc móng đóng vai trò lớp chắn hình thành các bẫy chứa dầu trong móng. Sau khi dầu đã di cư vào bẫy, không có các hoạt động kiến tạo, phun trào mạnh xảy ra phá hủy các tích tụ dầu - khí.</w:t>
      </w:r>
    </w:p>
    <w:p w:rsidR="00132D2A" w:rsidRDefault="00132D2A" w:rsidP="00132D2A">
      <w:pPr>
        <w:pStyle w:val="ListParagraph"/>
        <w:numPr>
          <w:ilvl w:val="0"/>
          <w:numId w:val="3"/>
        </w:numPr>
        <w:rPr>
          <w:lang w:val="vi-VN"/>
        </w:rPr>
      </w:pPr>
      <w:r w:rsidRPr="0055420A">
        <w:rPr>
          <w:lang w:val="vi-VN"/>
        </w:rPr>
        <w:t>M</w:t>
      </w:r>
      <w:r w:rsidRPr="009D79A1">
        <w:rPr>
          <w:lang w:val="vi-VN"/>
        </w:rPr>
        <w:t xml:space="preserve">ô hình phân tích lực đã chứng minh cơ chế hình thành hệ thống đứt gãy xiên chéo trong khối móng nâng và quá trình dịch chuyển </w:t>
      </w:r>
      <w:r>
        <w:rPr>
          <w:lang w:val="vi-VN"/>
        </w:rPr>
        <w:t>không đều của các cánh do tổ hợp lực thúc trồi và nén ép</w:t>
      </w:r>
      <w:r w:rsidRPr="009D79A1">
        <w:rPr>
          <w:lang w:val="vi-VN"/>
        </w:rPr>
        <w:t>.</w:t>
      </w:r>
    </w:p>
    <w:p w:rsidR="00132D2A" w:rsidRDefault="00132D2A" w:rsidP="00132D2A">
      <w:pPr>
        <w:pStyle w:val="ListParagraph"/>
        <w:numPr>
          <w:ilvl w:val="0"/>
          <w:numId w:val="3"/>
        </w:numPr>
        <w:rPr>
          <w:lang w:val="vi-VN"/>
        </w:rPr>
      </w:pPr>
      <w:r w:rsidRPr="004A1713">
        <w:rPr>
          <w:lang w:val="vi-VN"/>
        </w:rPr>
        <w:lastRenderedPageBreak/>
        <w:t xml:space="preserve">Khẳng định </w:t>
      </w:r>
      <w:r>
        <w:rPr>
          <w:lang w:val="vi-VN"/>
        </w:rPr>
        <w:t>tí</w:t>
      </w:r>
      <w:r w:rsidRPr="000A0C82">
        <w:rPr>
          <w:lang w:val="vi-VN"/>
        </w:rPr>
        <w:t xml:space="preserve">nh đúng đắn, </w:t>
      </w:r>
      <w:r w:rsidRPr="004A1713">
        <w:rPr>
          <w:lang w:val="vi-VN"/>
        </w:rPr>
        <w:t>phù hợp khi sử dụng phần mề</w:t>
      </w:r>
      <w:r>
        <w:rPr>
          <w:lang w:val="vi-VN"/>
        </w:rPr>
        <w:t>m WelI</w:t>
      </w:r>
      <w:r w:rsidRPr="004A1713">
        <w:rPr>
          <w:lang w:val="vi-VN"/>
        </w:rPr>
        <w:t>nsigh</w:t>
      </w:r>
      <w:r w:rsidR="0025249F">
        <w:rPr>
          <w:lang w:val="vi-VN"/>
        </w:rPr>
        <w:t>-FRP</w:t>
      </w:r>
      <w:r w:rsidRPr="004A1713">
        <w:rPr>
          <w:lang w:val="vi-VN"/>
        </w:rPr>
        <w:t xml:space="preserve"> với mô hình đa khoáng </w:t>
      </w:r>
      <w:r w:rsidRPr="000A0C82">
        <w:rPr>
          <w:lang w:val="vi-VN"/>
        </w:rPr>
        <w:t>từ đó xác định</w:t>
      </w:r>
      <w:r w:rsidRPr="004A1713">
        <w:rPr>
          <w:lang w:val="vi-VN"/>
        </w:rPr>
        <w:t xml:space="preserve"> giá trị đo </w:t>
      </w:r>
      <w:r w:rsidRPr="000A0C82">
        <w:rPr>
          <w:lang w:val="vi-VN"/>
        </w:rPr>
        <w:t>trên</w:t>
      </w:r>
      <w:r w:rsidRPr="004A1713">
        <w:rPr>
          <w:lang w:val="vi-VN"/>
        </w:rPr>
        <w:t xml:space="preserve"> đường cong địa vật lý giếng khoan </w:t>
      </w:r>
      <w:r w:rsidRPr="000A0C82">
        <w:rPr>
          <w:lang w:val="vi-VN"/>
        </w:rPr>
        <w:t>phục vụ</w:t>
      </w:r>
      <w:r w:rsidRPr="004A1713">
        <w:rPr>
          <w:lang w:val="vi-VN"/>
        </w:rPr>
        <w:t xml:space="preserve"> đánh giá </w:t>
      </w:r>
      <w:r w:rsidRPr="000A0C82">
        <w:rPr>
          <w:lang w:val="vi-VN"/>
        </w:rPr>
        <w:t xml:space="preserve">đặc </w:t>
      </w:r>
      <w:r w:rsidRPr="004A1713">
        <w:rPr>
          <w:lang w:val="vi-VN"/>
        </w:rPr>
        <w:t xml:space="preserve">tính thấm chứa của thân dầu trong khối móng nâng. </w:t>
      </w:r>
      <w:r w:rsidRPr="00520BC1">
        <w:rPr>
          <w:lang w:val="vi-VN"/>
        </w:rPr>
        <w:t xml:space="preserve">Các biểu đồ cross plot đặc biệt là hai biểu đồ </w:t>
      </w:r>
      <w:r w:rsidRPr="00D939B8">
        <w:rPr>
          <w:lang w:val="vi-VN"/>
        </w:rPr>
        <w:t xml:space="preserve">DT-NPHI và RHOB-NPHI cho phép đánh giá nhanh các khoảng có thể cho </w:t>
      </w:r>
      <w:r w:rsidRPr="000A0C82">
        <w:rPr>
          <w:lang w:val="vi-VN"/>
        </w:rPr>
        <w:t>dòng</w:t>
      </w:r>
      <w:r w:rsidRPr="00D939B8">
        <w:rPr>
          <w:lang w:val="vi-VN"/>
        </w:rPr>
        <w:t xml:space="preserve"> trong thân dầu móng. </w:t>
      </w:r>
    </w:p>
    <w:p w:rsidR="00132D2A" w:rsidRDefault="00132D2A" w:rsidP="00132D2A">
      <w:pPr>
        <w:pStyle w:val="ListParagraph"/>
        <w:numPr>
          <w:ilvl w:val="0"/>
          <w:numId w:val="3"/>
        </w:numPr>
        <w:rPr>
          <w:lang w:val="vi-VN"/>
        </w:rPr>
      </w:pPr>
      <w:r w:rsidRPr="000A0C82">
        <w:rPr>
          <w:lang w:val="vi-VN"/>
        </w:rPr>
        <w:t>V</w:t>
      </w:r>
      <w:r w:rsidRPr="00D939B8">
        <w:rPr>
          <w:lang w:val="vi-VN"/>
        </w:rPr>
        <w:t>iệc kết hợp các thuộc tính</w:t>
      </w:r>
      <w:r w:rsidRPr="000A0C82">
        <w:rPr>
          <w:lang w:val="vi-VN"/>
        </w:rPr>
        <w:t xml:space="preserve"> địa chấn</w:t>
      </w:r>
      <w:r w:rsidRPr="00D939B8">
        <w:rPr>
          <w:lang w:val="vi-VN"/>
        </w:rPr>
        <w:t xml:space="preserve"> cho phép làm rõ đặc trưng nứt nẻ, hai thuộc tính kết hợp cho kết quả tốt bao gồm thuộc tính RMS trên nền </w:t>
      </w:r>
      <w:r w:rsidRPr="001D5C7D">
        <w:rPr>
          <w:lang w:val="vi-VN"/>
        </w:rPr>
        <w:t>R</w:t>
      </w:r>
      <w:r w:rsidRPr="00D939B8">
        <w:rPr>
          <w:lang w:val="vi-VN"/>
        </w:rPr>
        <w:t>AI và thuộc tính Gradient m</w:t>
      </w:r>
      <w:r w:rsidRPr="007C529D">
        <w:rPr>
          <w:lang w:val="vi-VN"/>
        </w:rPr>
        <w:t>a</w:t>
      </w:r>
      <w:r w:rsidRPr="00D939B8">
        <w:rPr>
          <w:lang w:val="vi-VN"/>
        </w:rPr>
        <w:t xml:space="preserve">nitude trên nền </w:t>
      </w:r>
      <w:r w:rsidRPr="001D5C7D">
        <w:rPr>
          <w:lang w:val="vi-VN"/>
        </w:rPr>
        <w:t>R</w:t>
      </w:r>
      <w:r w:rsidRPr="00D939B8">
        <w:rPr>
          <w:lang w:val="vi-VN"/>
        </w:rPr>
        <w:t>A</w:t>
      </w:r>
      <w:r w:rsidRPr="007C529D">
        <w:rPr>
          <w:lang w:val="vi-VN"/>
        </w:rPr>
        <w:t>I</w:t>
      </w:r>
      <w:r w:rsidRPr="00886538">
        <w:rPr>
          <w:lang w:val="vi-VN"/>
        </w:rPr>
        <w:t>,</w:t>
      </w:r>
      <w:r w:rsidRPr="00D939B8">
        <w:rPr>
          <w:lang w:val="vi-VN"/>
        </w:rPr>
        <w:t xml:space="preserve"> </w:t>
      </w:r>
      <w:r w:rsidRPr="004A1713">
        <w:rPr>
          <w:lang w:val="vi-VN"/>
        </w:rPr>
        <w:t>Kết hợp minh giải thuộc tính</w:t>
      </w:r>
      <w:r w:rsidRPr="000A0C82">
        <w:rPr>
          <w:lang w:val="vi-VN"/>
        </w:rPr>
        <w:t xml:space="preserve"> địa chấn</w:t>
      </w:r>
      <w:r w:rsidRPr="004A1713">
        <w:rPr>
          <w:lang w:val="vi-VN"/>
        </w:rPr>
        <w:t xml:space="preserve"> và minh giải địa vật lý giếng khoan</w:t>
      </w:r>
      <w:r w:rsidRPr="00886538">
        <w:rPr>
          <w:lang w:val="vi-VN"/>
        </w:rPr>
        <w:t xml:space="preserve"> cho k</w:t>
      </w:r>
      <w:r w:rsidRPr="00824241">
        <w:rPr>
          <w:lang w:val="vi-VN"/>
        </w:rPr>
        <w:t>ế</w:t>
      </w:r>
      <w:r w:rsidRPr="00886538">
        <w:rPr>
          <w:lang w:val="vi-VN"/>
        </w:rPr>
        <w:t>t quả có t</w:t>
      </w:r>
      <w:r w:rsidRPr="000A0C82">
        <w:rPr>
          <w:lang w:val="vi-VN"/>
        </w:rPr>
        <w:t>í</w:t>
      </w:r>
      <w:r w:rsidRPr="00886538">
        <w:rPr>
          <w:lang w:val="vi-VN"/>
        </w:rPr>
        <w:t>nh tương thích cao.</w:t>
      </w:r>
    </w:p>
    <w:p w:rsidR="00152CCF" w:rsidRPr="00152CCF" w:rsidRDefault="00152CCF" w:rsidP="00152CCF">
      <w:pPr>
        <w:tabs>
          <w:tab w:val="center" w:pos="2268"/>
          <w:tab w:val="center" w:pos="7371"/>
        </w:tabs>
        <w:spacing w:after="0"/>
        <w:ind w:left="360" w:firstLine="0"/>
        <w:rPr>
          <w:rFonts w:cs="Times New Roman"/>
          <w:b/>
          <w:szCs w:val="26"/>
          <w:lang w:val="vi-VN"/>
        </w:rPr>
      </w:pPr>
      <w:r w:rsidRPr="00152CCF">
        <w:rPr>
          <w:rFonts w:cs="Times New Roman"/>
          <w:b/>
          <w:szCs w:val="26"/>
          <w:lang w:val="vi-VN"/>
        </w:rPr>
        <w:tab/>
        <w:t>Tập thể hướng dẫn</w:t>
      </w:r>
      <w:r w:rsidRPr="00152CCF">
        <w:rPr>
          <w:rFonts w:cs="Times New Roman"/>
          <w:b/>
          <w:szCs w:val="26"/>
          <w:lang w:val="vi-VN"/>
        </w:rPr>
        <w:tab/>
        <w:t>Nghiên cứu sinh</w:t>
      </w:r>
    </w:p>
    <w:p w:rsidR="00152CCF" w:rsidRPr="00152CCF" w:rsidRDefault="00152CCF" w:rsidP="00152CCF">
      <w:pPr>
        <w:tabs>
          <w:tab w:val="center" w:pos="2268"/>
          <w:tab w:val="center" w:pos="7371"/>
        </w:tabs>
        <w:spacing w:after="0"/>
        <w:ind w:left="360" w:firstLine="0"/>
        <w:rPr>
          <w:rFonts w:cs="Times New Roman"/>
          <w:szCs w:val="26"/>
          <w:lang w:val="vi-VN"/>
        </w:rPr>
      </w:pPr>
      <w:bookmarkStart w:id="0" w:name="_GoBack"/>
      <w:bookmarkEnd w:id="0"/>
    </w:p>
    <w:p w:rsidR="00152CCF" w:rsidRPr="00152CCF" w:rsidRDefault="00152CCF" w:rsidP="00152CCF">
      <w:pPr>
        <w:tabs>
          <w:tab w:val="center" w:pos="2268"/>
          <w:tab w:val="center" w:pos="7371"/>
        </w:tabs>
        <w:spacing w:after="0"/>
        <w:ind w:left="360" w:firstLine="0"/>
        <w:rPr>
          <w:rFonts w:cs="Times New Roman"/>
          <w:szCs w:val="26"/>
          <w:lang w:val="vi-VN"/>
        </w:rPr>
      </w:pPr>
    </w:p>
    <w:p w:rsidR="00152CCF" w:rsidRPr="00152CCF" w:rsidRDefault="00152CCF" w:rsidP="00152CCF">
      <w:pPr>
        <w:tabs>
          <w:tab w:val="center" w:pos="2268"/>
          <w:tab w:val="center" w:pos="7371"/>
        </w:tabs>
        <w:spacing w:after="0"/>
        <w:ind w:left="360" w:firstLine="0"/>
        <w:rPr>
          <w:rFonts w:cs="Times New Roman"/>
          <w:szCs w:val="26"/>
          <w:lang w:val="vi-VN"/>
        </w:rPr>
      </w:pPr>
    </w:p>
    <w:p w:rsidR="00152CCF" w:rsidRPr="00152CCF" w:rsidRDefault="00152CCF" w:rsidP="00152CCF">
      <w:pPr>
        <w:tabs>
          <w:tab w:val="center" w:pos="2268"/>
          <w:tab w:val="center" w:pos="7371"/>
        </w:tabs>
        <w:spacing w:after="0"/>
        <w:ind w:left="360" w:firstLine="0"/>
        <w:rPr>
          <w:rFonts w:cs="Times New Roman"/>
          <w:szCs w:val="26"/>
          <w:lang w:val="vi-VN"/>
        </w:rPr>
      </w:pPr>
    </w:p>
    <w:p w:rsidR="00152CCF" w:rsidRPr="00152CCF" w:rsidRDefault="00152CCF" w:rsidP="00152CCF">
      <w:pPr>
        <w:tabs>
          <w:tab w:val="center" w:pos="2268"/>
          <w:tab w:val="center" w:pos="7371"/>
        </w:tabs>
        <w:spacing w:after="0"/>
        <w:ind w:left="360" w:firstLine="0"/>
        <w:rPr>
          <w:rFonts w:cs="Times New Roman"/>
          <w:szCs w:val="26"/>
          <w:lang w:val="vi-VN"/>
        </w:rPr>
      </w:pPr>
      <w:r w:rsidRPr="00152CCF">
        <w:rPr>
          <w:rFonts w:cs="Times New Roman"/>
          <w:szCs w:val="26"/>
          <w:lang w:val="vi-VN"/>
        </w:rPr>
        <w:t>PGS.TS Trần Văn Xuân            PGS.TS Hoàng Văn Quý             Nguyễn Xuân Khá</w:t>
      </w:r>
    </w:p>
    <w:p w:rsidR="00152CCF" w:rsidRPr="00152CCF" w:rsidRDefault="00152CCF" w:rsidP="00152CCF">
      <w:pPr>
        <w:ind w:firstLine="0"/>
        <w:rPr>
          <w:lang w:val="vi-VN"/>
        </w:rPr>
      </w:pPr>
    </w:p>
    <w:sectPr w:rsidR="00152CCF" w:rsidRPr="00152CCF" w:rsidSect="00132D2A">
      <w:pgSz w:w="11910" w:h="17330"/>
      <w:pgMar w:top="851" w:right="1140" w:bottom="1735" w:left="136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230E68"/>
    <w:multiLevelType w:val="hybridMultilevel"/>
    <w:tmpl w:val="ED96247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3FBA0F78"/>
    <w:multiLevelType w:val="hybridMultilevel"/>
    <w:tmpl w:val="3B6290E6"/>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418972F8"/>
    <w:multiLevelType w:val="hybridMultilevel"/>
    <w:tmpl w:val="E736C6A2"/>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7C411741"/>
    <w:multiLevelType w:val="hybridMultilevel"/>
    <w:tmpl w:val="1DE2E4A4"/>
    <w:lvl w:ilvl="0" w:tplc="6E565DA6">
      <w:start w:val="180"/>
      <w:numFmt w:val="bullet"/>
      <w:lvlText w:val="-"/>
      <w:lvlJc w:val="left"/>
      <w:pPr>
        <w:tabs>
          <w:tab w:val="num" w:pos="1080"/>
        </w:tabs>
        <w:ind w:left="1080" w:hanging="72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86F"/>
    <w:rsid w:val="000623D4"/>
    <w:rsid w:val="00132D2A"/>
    <w:rsid w:val="00152CCF"/>
    <w:rsid w:val="002305CB"/>
    <w:rsid w:val="0025249F"/>
    <w:rsid w:val="003364E9"/>
    <w:rsid w:val="003929A6"/>
    <w:rsid w:val="003B532D"/>
    <w:rsid w:val="00750BB6"/>
    <w:rsid w:val="00A05690"/>
    <w:rsid w:val="00AA6726"/>
    <w:rsid w:val="00B42334"/>
    <w:rsid w:val="00B8186F"/>
    <w:rsid w:val="00C11A9E"/>
    <w:rsid w:val="00EC6BEE"/>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55925"/>
  <w15:chartTrackingRefBased/>
  <w15:docId w15:val="{77AC4E33-EC08-40E2-94D3-7D478893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334"/>
    <w:pPr>
      <w:spacing w:before="120" w:after="120" w:line="360" w:lineRule="auto"/>
      <w:ind w:firstLine="567"/>
      <w:jc w:val="both"/>
    </w:pPr>
    <w:rPr>
      <w:rFonts w:ascii="Times New Roman" w:eastAsiaTheme="minorHAnsi" w:hAnsi="Times New Roman"/>
      <w:sz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186F"/>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link w:val="NoSpacingChar"/>
    <w:rsid w:val="00B42334"/>
    <w:pPr>
      <w:spacing w:after="0" w:line="240" w:lineRule="auto"/>
    </w:pPr>
    <w:rPr>
      <w:rFonts w:eastAsiaTheme="minorHAnsi"/>
      <w:lang w:val="en-US" w:eastAsia="en-US"/>
    </w:rPr>
  </w:style>
  <w:style w:type="paragraph" w:styleId="ListParagraph">
    <w:name w:val="List Paragraph"/>
    <w:aliases w:val="chien 5"/>
    <w:basedOn w:val="Normal"/>
    <w:link w:val="ListParagraphChar"/>
    <w:uiPriority w:val="34"/>
    <w:qFormat/>
    <w:rsid w:val="00B42334"/>
    <w:pPr>
      <w:ind w:left="720"/>
      <w:contextualSpacing/>
    </w:pPr>
  </w:style>
  <w:style w:type="character" w:customStyle="1" w:styleId="NoSpacingChar">
    <w:name w:val="No Spacing Char"/>
    <w:link w:val="NoSpacing"/>
    <w:rsid w:val="00B42334"/>
    <w:rPr>
      <w:rFonts w:eastAsiaTheme="minorHAnsi"/>
      <w:lang w:val="en-US" w:eastAsia="en-US"/>
    </w:rPr>
  </w:style>
  <w:style w:type="character" w:customStyle="1" w:styleId="Picturecaption6TimesNewRoman">
    <w:name w:val="Picture caption (6) + Times New Roman"/>
    <w:aliases w:val="7.5 pt,Not Bold,Picture caption (6) + 9 pt,Italic,Body text (10) + Times New Roman,7 pt,Body text + Arial,6.5 pt,Picture caption (10) + 5 pt,4 pt,Body text (29) + Arial,Body text (11) + Arial,12 pt,5 pt,Not Italic"/>
    <w:rsid w:val="00B42334"/>
    <w:rPr>
      <w:rFonts w:ascii="Times New Roman" w:eastAsia="Times New Roman" w:hAnsi="Times New Roman" w:cs="Times New Roman"/>
      <w:b/>
      <w:bCs/>
      <w:i w:val="0"/>
      <w:iCs w:val="0"/>
      <w:smallCaps w:val="0"/>
      <w:strike w:val="0"/>
      <w:color w:val="000000"/>
      <w:spacing w:val="0"/>
      <w:w w:val="100"/>
      <w:position w:val="0"/>
      <w:sz w:val="15"/>
      <w:szCs w:val="15"/>
      <w:u w:val="none"/>
    </w:rPr>
  </w:style>
  <w:style w:type="character" w:customStyle="1" w:styleId="ListParagraphChar">
    <w:name w:val="List Paragraph Char"/>
    <w:aliases w:val="chien 5 Char"/>
    <w:basedOn w:val="DefaultParagraphFont"/>
    <w:link w:val="ListParagraph"/>
    <w:uiPriority w:val="34"/>
    <w:locked/>
    <w:rsid w:val="00B42334"/>
    <w:rPr>
      <w:rFonts w:ascii="Times New Roman" w:eastAsiaTheme="minorHAnsi" w:hAnsi="Times New Roman"/>
      <w:sz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4</cp:revision>
  <dcterms:created xsi:type="dcterms:W3CDTF">2022-05-15T10:12:00Z</dcterms:created>
  <dcterms:modified xsi:type="dcterms:W3CDTF">2022-05-15T10:22:00Z</dcterms:modified>
</cp:coreProperties>
</file>